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77" w:rsidRDefault="00BE5A7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8D2" w:rsidRPr="003C78D2" w:rsidRDefault="003C78D2" w:rsidP="003C78D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78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Министерство культуры Республики Татарстан </w:t>
      </w:r>
    </w:p>
    <w:p w:rsidR="003C78D2" w:rsidRPr="003C78D2" w:rsidRDefault="003C78D2" w:rsidP="003C78D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78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Департамент культуры города Москвы</w:t>
      </w:r>
    </w:p>
    <w:p w:rsidR="003C78D2" w:rsidRPr="003C78D2" w:rsidRDefault="003C78D2" w:rsidP="003C78D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78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Объединение «Манеж» (Москва)</w:t>
      </w:r>
    </w:p>
    <w:p w:rsidR="00E76F22" w:rsidRDefault="003C78D2" w:rsidP="003C78D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78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Музей-заповедник «Казанский Кремль»</w:t>
      </w:r>
    </w:p>
    <w:p w:rsidR="003C78D2" w:rsidRDefault="003C78D2" w:rsidP="003C78D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3D66" w:rsidRDefault="005F13F1" w:rsidP="00F6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C78D2">
        <w:rPr>
          <w:rFonts w:ascii="Times New Roman" w:eastAsia="Times New Roman" w:hAnsi="Times New Roman" w:cs="Times New Roman"/>
          <w:b/>
          <w:sz w:val="24"/>
          <w:szCs w:val="24"/>
        </w:rPr>
        <w:t xml:space="preserve">4 апреля </w:t>
      </w:r>
      <w:r w:rsidR="00E76F2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3C78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 июня</w:t>
      </w:r>
      <w:r w:rsidR="002B3D66" w:rsidRPr="002B3D6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A139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B3D66" w:rsidRPr="002B3D6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3C78D2" w:rsidRDefault="003C78D2" w:rsidP="00F6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D2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Выставка «Война и Мир Вадима </w:t>
      </w:r>
      <w:proofErr w:type="spellStart"/>
      <w:r w:rsidRPr="003C78D2">
        <w:rPr>
          <w:rFonts w:ascii="Times New Roman" w:eastAsia="Times New Roman" w:hAnsi="Times New Roman" w:cs="Times New Roman"/>
          <w:b/>
          <w:sz w:val="24"/>
          <w:szCs w:val="24"/>
        </w:rPr>
        <w:t>Сидура</w:t>
      </w:r>
      <w:proofErr w:type="spellEnd"/>
      <w:r w:rsidRPr="003C78D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C78D2" w:rsidRDefault="00387455" w:rsidP="00F6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Республика Татарстан,</w:t>
      </w:r>
      <w:r w:rsidR="003464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Казань, </w:t>
      </w:r>
      <w:r w:rsidR="003C78D2" w:rsidRPr="003C78D2">
        <w:rPr>
          <w:rFonts w:ascii="Times New Roman" w:eastAsia="Times New Roman" w:hAnsi="Times New Roman" w:cs="Times New Roman"/>
          <w:b/>
          <w:sz w:val="24"/>
          <w:szCs w:val="24"/>
        </w:rPr>
        <w:t>Музе</w:t>
      </w:r>
      <w:r w:rsidR="003C78D2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3C78D2" w:rsidRPr="003C78D2">
        <w:rPr>
          <w:rFonts w:ascii="Times New Roman" w:eastAsia="Times New Roman" w:hAnsi="Times New Roman" w:cs="Times New Roman"/>
          <w:b/>
          <w:sz w:val="24"/>
          <w:szCs w:val="24"/>
        </w:rPr>
        <w:t>-заповедник «Казанский Кремль»</w:t>
      </w:r>
    </w:p>
    <w:p w:rsidR="00A40C9F" w:rsidRPr="00A40C9F" w:rsidRDefault="00A40C9F" w:rsidP="00A4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D2" w:rsidRDefault="003C78D2" w:rsidP="003C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D2">
        <w:rPr>
          <w:rFonts w:ascii="Times New Roman" w:eastAsia="Times New Roman" w:hAnsi="Times New Roman" w:cs="Times New Roman"/>
          <w:sz w:val="24"/>
          <w:szCs w:val="24"/>
        </w:rPr>
        <w:t>С 24 апреля по 27 июня в</w:t>
      </w:r>
      <w:bookmarkStart w:id="0" w:name="_Hlk67304523"/>
      <w:r w:rsidR="009E48F6" w:rsidRPr="009E48F6">
        <w:rPr>
          <w:rFonts w:ascii="Times New Roman" w:eastAsia="Times New Roman" w:hAnsi="Times New Roman" w:cs="Times New Roman"/>
          <w:sz w:val="24"/>
          <w:szCs w:val="24"/>
        </w:rPr>
        <w:t xml:space="preserve"> Республике Татарстан</w:t>
      </w:r>
      <w:r w:rsidR="009E48F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46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8D2">
        <w:rPr>
          <w:rFonts w:ascii="Times New Roman" w:eastAsia="Times New Roman" w:hAnsi="Times New Roman" w:cs="Times New Roman"/>
          <w:sz w:val="24"/>
          <w:szCs w:val="24"/>
        </w:rPr>
        <w:t>Музее-заповеднике «Казанский Кремль»</w:t>
      </w:r>
      <w:bookmarkEnd w:id="0"/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 пройдет проект «Война и Мир Вадима </w:t>
      </w:r>
      <w:proofErr w:type="spellStart"/>
      <w:r w:rsidRPr="003C78D2">
        <w:rPr>
          <w:rFonts w:ascii="Times New Roman" w:eastAsia="Times New Roman" w:hAnsi="Times New Roman" w:cs="Times New Roman"/>
          <w:sz w:val="24"/>
          <w:szCs w:val="24"/>
        </w:rPr>
        <w:t>Сидура</w:t>
      </w:r>
      <w:proofErr w:type="spellEnd"/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C78D2" w:rsidRPr="003C78D2" w:rsidRDefault="003C78D2" w:rsidP="003C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D2" w:rsidRPr="003C78D2" w:rsidRDefault="003C78D2" w:rsidP="003C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Вадим </w:t>
      </w:r>
      <w:proofErr w:type="spellStart"/>
      <w:r w:rsidRPr="003C78D2">
        <w:rPr>
          <w:rFonts w:ascii="Times New Roman" w:eastAsia="Times New Roman" w:hAnsi="Times New Roman" w:cs="Times New Roman"/>
          <w:sz w:val="24"/>
          <w:szCs w:val="24"/>
        </w:rPr>
        <w:t>Сидур</w:t>
      </w:r>
      <w:proofErr w:type="spellEnd"/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 оставил огромное творческое наследие, включающее в себя более 500 скульптур, 2000 графических работ, сборник стихов, книгу авангардной прозы, кинофильм. Его памятники установлены в Германии, США, России. Работы, отобранные для выставки, обращаются к вечным вопросам общечеловеческих ценностей, понятным всем, независимо от национальности и возраста. В этих произведениях – ужас войны и насильственной смерти, нависшая опасность глобальной экологической катастрофы, поиск гармонии в рушащемся мире, преклонение перед созидательной силой человеческого гения и величием человеческих чувств. Произведения </w:t>
      </w:r>
      <w:proofErr w:type="spellStart"/>
      <w:r w:rsidRPr="003C78D2">
        <w:rPr>
          <w:rFonts w:ascii="Times New Roman" w:eastAsia="Times New Roman" w:hAnsi="Times New Roman" w:cs="Times New Roman"/>
          <w:sz w:val="24"/>
          <w:szCs w:val="24"/>
        </w:rPr>
        <w:t>Сидура</w:t>
      </w:r>
      <w:proofErr w:type="spellEnd"/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 заставляют по-иному взглянуть на окружающий мир, дают возможность глубже проанализировать происходящее вокруг, позволяют заглянуть в будущее и, может быть, изменить его к лучшему.</w:t>
      </w:r>
    </w:p>
    <w:p w:rsidR="003C78D2" w:rsidRPr="003C78D2" w:rsidRDefault="003C78D2" w:rsidP="003C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D2" w:rsidRPr="003C78D2" w:rsidRDefault="003C78D2" w:rsidP="003C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При всей самостоятельности и даже обособленности творческих поисков художника имя Вадима </w:t>
      </w:r>
      <w:proofErr w:type="spellStart"/>
      <w:r w:rsidRPr="003C78D2">
        <w:rPr>
          <w:rFonts w:ascii="Times New Roman" w:eastAsia="Times New Roman" w:hAnsi="Times New Roman" w:cs="Times New Roman"/>
          <w:sz w:val="24"/>
          <w:szCs w:val="24"/>
        </w:rPr>
        <w:t>Сидура</w:t>
      </w:r>
      <w:proofErr w:type="spellEnd"/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 невозможно отделить от его эпохи, названной им «эпохой равновесия страха». Личность мастера стоит в одном ряду с такими гениями авангарда, как Генри </w:t>
      </w:r>
      <w:proofErr w:type="spellStart"/>
      <w:r w:rsidRPr="003C78D2">
        <w:rPr>
          <w:rFonts w:ascii="Times New Roman" w:eastAsia="Times New Roman" w:hAnsi="Times New Roman" w:cs="Times New Roman"/>
          <w:sz w:val="24"/>
          <w:szCs w:val="24"/>
        </w:rPr>
        <w:t>Мур</w:t>
      </w:r>
      <w:proofErr w:type="spellEnd"/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, Альберто </w:t>
      </w:r>
      <w:proofErr w:type="spellStart"/>
      <w:r w:rsidRPr="003C78D2">
        <w:rPr>
          <w:rFonts w:ascii="Times New Roman" w:eastAsia="Times New Roman" w:hAnsi="Times New Roman" w:cs="Times New Roman"/>
          <w:sz w:val="24"/>
          <w:szCs w:val="24"/>
        </w:rPr>
        <w:t>Джакометти</w:t>
      </w:r>
      <w:proofErr w:type="spellEnd"/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, Константин </w:t>
      </w:r>
      <w:proofErr w:type="spellStart"/>
      <w:r w:rsidRPr="003C78D2">
        <w:rPr>
          <w:rFonts w:ascii="Times New Roman" w:eastAsia="Times New Roman" w:hAnsi="Times New Roman" w:cs="Times New Roman"/>
          <w:sz w:val="24"/>
          <w:szCs w:val="24"/>
        </w:rPr>
        <w:t>Бранкузи</w:t>
      </w:r>
      <w:proofErr w:type="spellEnd"/>
      <w:r w:rsidRPr="003C78D2">
        <w:rPr>
          <w:rFonts w:ascii="Times New Roman" w:eastAsia="Times New Roman" w:hAnsi="Times New Roman" w:cs="Times New Roman"/>
          <w:sz w:val="24"/>
          <w:szCs w:val="24"/>
        </w:rPr>
        <w:t>. В конце жизни художник заметил: «Чувствую себя одним из последних в ряду вымирающих классиков нашего уходящего тысячелетия».</w:t>
      </w:r>
    </w:p>
    <w:p w:rsidR="003C78D2" w:rsidRPr="003C78D2" w:rsidRDefault="003C78D2" w:rsidP="003C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D2" w:rsidRPr="003C78D2" w:rsidRDefault="003C78D2" w:rsidP="003C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На выставке «Война и Мир Вадима </w:t>
      </w:r>
      <w:proofErr w:type="spellStart"/>
      <w:r w:rsidRPr="003C78D2">
        <w:rPr>
          <w:rFonts w:ascii="Times New Roman" w:eastAsia="Times New Roman" w:hAnsi="Times New Roman" w:cs="Times New Roman"/>
          <w:sz w:val="24"/>
          <w:szCs w:val="24"/>
        </w:rPr>
        <w:t>Сидура</w:t>
      </w:r>
      <w:proofErr w:type="spellEnd"/>
      <w:r w:rsidRPr="003C78D2">
        <w:rPr>
          <w:rFonts w:ascii="Times New Roman" w:eastAsia="Times New Roman" w:hAnsi="Times New Roman" w:cs="Times New Roman"/>
          <w:sz w:val="24"/>
          <w:szCs w:val="24"/>
        </w:rPr>
        <w:t>» будут представлены работы разных периодов, среди них: скульптура, графика, керамика, резьба по линолеуму. Помимо таких известных скульптур, как «Раненый» (1963 г.), «Узник» (1963 г.), «Связи. Нежность» (1963 г.), в экспозицию также включены менее знакомые широкому кругу посетителей произведения.</w:t>
      </w:r>
    </w:p>
    <w:p w:rsidR="003C78D2" w:rsidRPr="003C78D2" w:rsidRDefault="003C78D2" w:rsidP="003C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D2" w:rsidRPr="003C78D2" w:rsidRDefault="003C78D2" w:rsidP="003C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Выставка задумана как передвижная экспозиция, способная с помощью основных модулей адаптироваться под разные музейные и другие выставочные пространства. В экспозицию вошло </w:t>
      </w:r>
      <w:proofErr w:type="gramStart"/>
      <w:r w:rsidRPr="003C78D2">
        <w:rPr>
          <w:rFonts w:ascii="Times New Roman" w:eastAsia="Times New Roman" w:hAnsi="Times New Roman" w:cs="Times New Roman"/>
          <w:sz w:val="24"/>
          <w:szCs w:val="24"/>
        </w:rPr>
        <w:t>более сорока работ</w:t>
      </w:r>
      <w:proofErr w:type="gramEnd"/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 Вадима </w:t>
      </w:r>
      <w:proofErr w:type="spellStart"/>
      <w:r w:rsidRPr="003C78D2">
        <w:rPr>
          <w:rFonts w:ascii="Times New Roman" w:eastAsia="Times New Roman" w:hAnsi="Times New Roman" w:cs="Times New Roman"/>
          <w:sz w:val="24"/>
          <w:szCs w:val="24"/>
        </w:rPr>
        <w:t>Сидура</w:t>
      </w:r>
      <w:proofErr w:type="spellEnd"/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 из фондов Объединения «Манеж», а также произведения из частных коллекций. Разнообразие работ позволяет</w:t>
      </w:r>
      <w:bookmarkStart w:id="1" w:name="_GoBack"/>
      <w:bookmarkEnd w:id="1"/>
      <w:r w:rsidR="009D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основные вехи творчества Вадима </w:t>
      </w:r>
      <w:proofErr w:type="spellStart"/>
      <w:r w:rsidRPr="003C78D2">
        <w:rPr>
          <w:rFonts w:ascii="Times New Roman" w:eastAsia="Times New Roman" w:hAnsi="Times New Roman" w:cs="Times New Roman"/>
          <w:sz w:val="24"/>
          <w:szCs w:val="24"/>
        </w:rPr>
        <w:t>Сидура</w:t>
      </w:r>
      <w:proofErr w:type="spellEnd"/>
      <w:r w:rsidRPr="003C78D2">
        <w:rPr>
          <w:rFonts w:ascii="Times New Roman" w:eastAsia="Times New Roman" w:hAnsi="Times New Roman" w:cs="Times New Roman"/>
          <w:sz w:val="24"/>
          <w:szCs w:val="24"/>
        </w:rPr>
        <w:t xml:space="preserve"> в разные периоды его творчества. </w:t>
      </w:r>
    </w:p>
    <w:p w:rsidR="003C78D2" w:rsidRPr="003C78D2" w:rsidRDefault="003C78D2" w:rsidP="003C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7B5" w:rsidRDefault="003C78D2" w:rsidP="003C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D2">
        <w:rPr>
          <w:rFonts w:ascii="Times New Roman" w:eastAsia="Times New Roman" w:hAnsi="Times New Roman" w:cs="Times New Roman"/>
          <w:sz w:val="24"/>
          <w:szCs w:val="24"/>
        </w:rPr>
        <w:t>В 2016-2019 годах проект был показан в Москве, Страсбурге, Люксембурге, Берлине, Минске, Санкт-Петербурге и Костроме.</w:t>
      </w:r>
    </w:p>
    <w:p w:rsidR="003C78D2" w:rsidRDefault="003C78D2" w:rsidP="003C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429" w:rsidRDefault="005E72FA" w:rsidP="005E7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7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B3D6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A37B5">
        <w:rPr>
          <w:rFonts w:ascii="Times New Roman" w:eastAsia="Times New Roman" w:hAnsi="Times New Roman" w:cs="Times New Roman"/>
          <w:b/>
          <w:sz w:val="24"/>
          <w:szCs w:val="24"/>
        </w:rPr>
        <w:t>+</w:t>
      </w:r>
    </w:p>
    <w:p w:rsidR="00E0621A" w:rsidRDefault="00E0621A" w:rsidP="00987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8D2" w:rsidRDefault="005E72FA" w:rsidP="003C78D2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309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Объединение «Манеж» | 8 (499) 394-08-32 | </w:t>
      </w:r>
      <w:hyperlink r:id="rId5" w:history="1">
        <w:r w:rsidR="00393E21" w:rsidRPr="002453C2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pr.manege@gmail.com</w:t>
        </w:r>
      </w:hyperlink>
    </w:p>
    <w:p w:rsidR="003C78D2" w:rsidRPr="003C78D2" w:rsidRDefault="003C78D2" w:rsidP="003C78D2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C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Пресс-служба Музея-заповедника «Казанский Кремль» +7 (843) 567-80-17 |  </w:t>
      </w:r>
      <w:hyperlink r:id="rId6" w:history="1">
        <w:r w:rsidRPr="003F7DB9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info.kremlin@mail.ru</w:t>
        </w:r>
      </w:hyperlink>
    </w:p>
    <w:p w:rsidR="003C78D2" w:rsidRDefault="003C78D2" w:rsidP="003C78D2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Выставочный зал «Манеж»</w:t>
      </w:r>
      <w:r w:rsidR="00586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(Казань)</w:t>
      </w:r>
      <w:r w:rsidR="00984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+7(843) 5678</w:t>
      </w:r>
      <w:r w:rsidRPr="003C7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068 |  </w:t>
      </w:r>
      <w:hyperlink r:id="rId7" w:history="1">
        <w:r w:rsidRPr="003F7DB9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kremlin-manege@yandex.ru</w:t>
        </w:r>
      </w:hyperlink>
      <w:r w:rsidR="005E72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E72F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701790" cy="200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2141" cy="20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A77" w:rsidRDefault="00BE5A77">
      <w:pPr>
        <w:widowControl w:val="0"/>
        <w:tabs>
          <w:tab w:val="left" w:pos="284"/>
        </w:tabs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E5A77" w:rsidSect="00685254">
      <w:pgSz w:w="11906" w:h="16838"/>
      <w:pgMar w:top="426" w:right="720" w:bottom="567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8B1820"/>
    <w:rsid w:val="0006603F"/>
    <w:rsid w:val="000669B5"/>
    <w:rsid w:val="00081308"/>
    <w:rsid w:val="000B03A4"/>
    <w:rsid w:val="000D687F"/>
    <w:rsid w:val="00120352"/>
    <w:rsid w:val="0015344A"/>
    <w:rsid w:val="001A139E"/>
    <w:rsid w:val="001D41CF"/>
    <w:rsid w:val="00230FF3"/>
    <w:rsid w:val="00265FE6"/>
    <w:rsid w:val="002B010E"/>
    <w:rsid w:val="002B3D66"/>
    <w:rsid w:val="002C4449"/>
    <w:rsid w:val="002E223A"/>
    <w:rsid w:val="002E277C"/>
    <w:rsid w:val="003059A8"/>
    <w:rsid w:val="0032391B"/>
    <w:rsid w:val="0032754D"/>
    <w:rsid w:val="0034641F"/>
    <w:rsid w:val="0035134B"/>
    <w:rsid w:val="00353429"/>
    <w:rsid w:val="0038168C"/>
    <w:rsid w:val="00387455"/>
    <w:rsid w:val="00393E21"/>
    <w:rsid w:val="003A1D5E"/>
    <w:rsid w:val="003B45B1"/>
    <w:rsid w:val="003C78D2"/>
    <w:rsid w:val="004D7584"/>
    <w:rsid w:val="004E69AF"/>
    <w:rsid w:val="00521653"/>
    <w:rsid w:val="00545BC9"/>
    <w:rsid w:val="005861C0"/>
    <w:rsid w:val="005C0858"/>
    <w:rsid w:val="005E0172"/>
    <w:rsid w:val="005E72FA"/>
    <w:rsid w:val="005F13F1"/>
    <w:rsid w:val="00621A77"/>
    <w:rsid w:val="00641A5A"/>
    <w:rsid w:val="00670EF0"/>
    <w:rsid w:val="00674985"/>
    <w:rsid w:val="00685254"/>
    <w:rsid w:val="00694A9C"/>
    <w:rsid w:val="00723CCE"/>
    <w:rsid w:val="00730541"/>
    <w:rsid w:val="007370CA"/>
    <w:rsid w:val="00766695"/>
    <w:rsid w:val="00773A39"/>
    <w:rsid w:val="007B7825"/>
    <w:rsid w:val="00856356"/>
    <w:rsid w:val="0085724B"/>
    <w:rsid w:val="008660DF"/>
    <w:rsid w:val="008770A6"/>
    <w:rsid w:val="008B1820"/>
    <w:rsid w:val="008C529B"/>
    <w:rsid w:val="009214EA"/>
    <w:rsid w:val="00930ABF"/>
    <w:rsid w:val="00970EB9"/>
    <w:rsid w:val="00983DC6"/>
    <w:rsid w:val="009844D6"/>
    <w:rsid w:val="00985A1F"/>
    <w:rsid w:val="00987196"/>
    <w:rsid w:val="009C2841"/>
    <w:rsid w:val="009D536C"/>
    <w:rsid w:val="009E0210"/>
    <w:rsid w:val="009E48F6"/>
    <w:rsid w:val="009F1E2D"/>
    <w:rsid w:val="009F3EBB"/>
    <w:rsid w:val="00A04A8A"/>
    <w:rsid w:val="00A11E43"/>
    <w:rsid w:val="00A158F9"/>
    <w:rsid w:val="00A40C9F"/>
    <w:rsid w:val="00A720FC"/>
    <w:rsid w:val="00A839B8"/>
    <w:rsid w:val="00AB5ACA"/>
    <w:rsid w:val="00AB7199"/>
    <w:rsid w:val="00AD49A3"/>
    <w:rsid w:val="00B111BA"/>
    <w:rsid w:val="00B54EF9"/>
    <w:rsid w:val="00B76D4E"/>
    <w:rsid w:val="00BE5A77"/>
    <w:rsid w:val="00BE72BF"/>
    <w:rsid w:val="00BF2B55"/>
    <w:rsid w:val="00C05646"/>
    <w:rsid w:val="00C17EDB"/>
    <w:rsid w:val="00C3097C"/>
    <w:rsid w:val="00C32A93"/>
    <w:rsid w:val="00C82450"/>
    <w:rsid w:val="00CD3719"/>
    <w:rsid w:val="00D00459"/>
    <w:rsid w:val="00D2680A"/>
    <w:rsid w:val="00D3657A"/>
    <w:rsid w:val="00D53309"/>
    <w:rsid w:val="00D53FA7"/>
    <w:rsid w:val="00D63264"/>
    <w:rsid w:val="00D6681F"/>
    <w:rsid w:val="00DA37B5"/>
    <w:rsid w:val="00DB2AFF"/>
    <w:rsid w:val="00DB7485"/>
    <w:rsid w:val="00DD2940"/>
    <w:rsid w:val="00E03DA6"/>
    <w:rsid w:val="00E0621A"/>
    <w:rsid w:val="00E22690"/>
    <w:rsid w:val="00E7152C"/>
    <w:rsid w:val="00E76F22"/>
    <w:rsid w:val="00E808CB"/>
    <w:rsid w:val="00EA1A5A"/>
    <w:rsid w:val="00F13A48"/>
    <w:rsid w:val="00F449DB"/>
    <w:rsid w:val="00F62258"/>
    <w:rsid w:val="00F86E00"/>
    <w:rsid w:val="00FE2E96"/>
    <w:rsid w:val="00FE5556"/>
    <w:rsid w:val="12580819"/>
    <w:rsid w:val="13DA419C"/>
    <w:rsid w:val="1AED31DF"/>
    <w:rsid w:val="242B63F7"/>
    <w:rsid w:val="24791290"/>
    <w:rsid w:val="2574079B"/>
    <w:rsid w:val="2592125B"/>
    <w:rsid w:val="26230AC7"/>
    <w:rsid w:val="2B85738D"/>
    <w:rsid w:val="30534351"/>
    <w:rsid w:val="35790C23"/>
    <w:rsid w:val="36A517AF"/>
    <w:rsid w:val="463207A6"/>
    <w:rsid w:val="4FC57799"/>
    <w:rsid w:val="64622992"/>
    <w:rsid w:val="6F9C0A9C"/>
    <w:rsid w:val="74AA109E"/>
    <w:rsid w:val="7FB1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29B"/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rsid w:val="008C52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8C52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52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52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8C52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8C52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C52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qFormat/>
    <w:rsid w:val="008C52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qFormat/>
    <w:rsid w:val="008C529B"/>
    <w:pPr>
      <w:keepNext/>
      <w:keepLines/>
      <w:spacing w:before="480" w:after="120"/>
    </w:pPr>
    <w:rPr>
      <w:b/>
      <w:sz w:val="72"/>
      <w:szCs w:val="72"/>
    </w:rPr>
  </w:style>
  <w:style w:type="character" w:styleId="a7">
    <w:name w:val="Hyperlink"/>
    <w:basedOn w:val="a0"/>
    <w:uiPriority w:val="99"/>
    <w:unhideWhenUsed/>
    <w:qFormat/>
    <w:rsid w:val="008C529B"/>
    <w:rPr>
      <w:color w:val="0000FF" w:themeColor="hyperlink"/>
      <w:u w:val="single"/>
    </w:rPr>
  </w:style>
  <w:style w:type="table" w:customStyle="1" w:styleId="TableNormal1">
    <w:name w:val="Table Normal1"/>
    <w:qFormat/>
    <w:rsid w:val="008C52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C529B"/>
    <w:rPr>
      <w:rFonts w:ascii="Tahoma" w:hAnsi="Tahoma" w:cs="Tahoma"/>
      <w:sz w:val="16"/>
      <w:szCs w:val="16"/>
    </w:rPr>
  </w:style>
  <w:style w:type="paragraph" w:customStyle="1" w:styleId="A8">
    <w:name w:val="По умолчанию A"/>
    <w:rsid w:val="00F13A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paragraph" w:styleId="a9">
    <w:name w:val="List Paragraph"/>
    <w:basedOn w:val="a"/>
    <w:uiPriority w:val="34"/>
    <w:qFormat/>
    <w:rsid w:val="00353429"/>
    <w:pPr>
      <w:spacing w:after="0" w:line="240" w:lineRule="auto"/>
      <w:ind w:left="720"/>
      <w:contextualSpacing/>
    </w:pPr>
    <w:rPr>
      <w:rFonts w:asciiTheme="majorHAnsi" w:eastAsiaTheme="minorEastAsia" w:hAnsiTheme="majorHAnsi" w:cstheme="minorBidi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660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remlin-manege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.kremlin@mail.ru" TargetMode="External"/><Relationship Id="rId5" Type="http://schemas.openxmlformats.org/officeDocument/2006/relationships/hyperlink" Target="mailto:pr.maneg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25</cp:revision>
  <cp:lastPrinted>2020-09-07T12:57:00Z</cp:lastPrinted>
  <dcterms:created xsi:type="dcterms:W3CDTF">2020-11-27T06:44:00Z</dcterms:created>
  <dcterms:modified xsi:type="dcterms:W3CDTF">2021-04-10T07:41:00Z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